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3BE8" w14:textId="77777777" w:rsidR="00BD6968" w:rsidRPr="00BD6968" w:rsidRDefault="00BD6968" w:rsidP="00BD6968">
      <w:pPr>
        <w:jc w:val="center"/>
        <w:rPr>
          <w:rFonts w:ascii="Arial" w:hAnsi="Arial" w:cs="Arial"/>
          <w:b/>
          <w:sz w:val="28"/>
          <w:szCs w:val="28"/>
        </w:rPr>
      </w:pPr>
      <w:r w:rsidRPr="00BD6968">
        <w:rPr>
          <w:rFonts w:ascii="Arial" w:hAnsi="Arial" w:cs="Arial"/>
          <w:b/>
          <w:sz w:val="28"/>
          <w:szCs w:val="28"/>
        </w:rPr>
        <w:t>Template 18</w:t>
      </w:r>
    </w:p>
    <w:p w14:paraId="2D8D1789" w14:textId="77777777" w:rsidR="00BD6968" w:rsidRPr="00BD6968" w:rsidRDefault="00BD6968" w:rsidP="00BD6968">
      <w:pPr>
        <w:jc w:val="center"/>
        <w:rPr>
          <w:rFonts w:ascii="Arial" w:hAnsi="Arial" w:cs="Arial"/>
          <w:b/>
          <w:sz w:val="36"/>
          <w:szCs w:val="36"/>
        </w:rPr>
      </w:pPr>
      <w:r w:rsidRPr="00BD6968">
        <w:rPr>
          <w:rFonts w:ascii="Arial" w:hAnsi="Arial" w:cs="Arial"/>
          <w:b/>
          <w:sz w:val="36"/>
          <w:szCs w:val="36"/>
        </w:rPr>
        <w:t>Travel Check List and /or Overnight Trips</w:t>
      </w:r>
    </w:p>
    <w:p w14:paraId="18CCBDF6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Purpose of the trip</w:t>
      </w:r>
    </w:p>
    <w:p w14:paraId="01A03C05" w14:textId="77777777" w:rsidR="00BD6968" w:rsidRPr="00BD6968" w:rsidRDefault="00BD6968" w:rsidP="00BD6968">
      <w:pPr>
        <w:pStyle w:val="NoSpacing"/>
        <w:numPr>
          <w:ilvl w:val="0"/>
          <w:numId w:val="30"/>
        </w:numPr>
        <w:rPr>
          <w:rFonts w:ascii="Arial" w:hAnsi="Arial" w:cs="Arial"/>
          <w:color w:val="000000"/>
        </w:rPr>
      </w:pPr>
      <w:r w:rsidRPr="00BD6968">
        <w:rPr>
          <w:rFonts w:ascii="Arial" w:hAnsi="Arial" w:cs="Arial"/>
          <w:noProof/>
        </w:rPr>
        <w:t>Competition</w:t>
      </w:r>
    </w:p>
    <w:p w14:paraId="7B2B4163" w14:textId="77777777" w:rsidR="00BD6968" w:rsidRPr="00BD6968" w:rsidRDefault="00BD6968" w:rsidP="00BD6968">
      <w:pPr>
        <w:pStyle w:val="NoSpacing"/>
        <w:numPr>
          <w:ilvl w:val="0"/>
          <w:numId w:val="30"/>
        </w:numPr>
        <w:rPr>
          <w:rFonts w:ascii="Arial" w:hAnsi="Arial" w:cs="Arial"/>
          <w:color w:val="000000"/>
        </w:rPr>
      </w:pPr>
      <w:r w:rsidRPr="00BD6968">
        <w:rPr>
          <w:rFonts w:ascii="Arial" w:hAnsi="Arial" w:cs="Arial"/>
          <w:noProof/>
        </w:rPr>
        <w:t>Training</w:t>
      </w:r>
    </w:p>
    <w:p w14:paraId="45786E4C" w14:textId="77777777" w:rsidR="00BD6968" w:rsidRPr="00BD6968" w:rsidRDefault="00BD6968" w:rsidP="00BD6968">
      <w:pPr>
        <w:pStyle w:val="NoSpacing"/>
        <w:numPr>
          <w:ilvl w:val="0"/>
          <w:numId w:val="30"/>
        </w:numPr>
        <w:rPr>
          <w:rFonts w:ascii="Arial" w:hAnsi="Arial" w:cs="Arial"/>
          <w:color w:val="000000"/>
        </w:rPr>
      </w:pPr>
      <w:r w:rsidRPr="00BD6968">
        <w:rPr>
          <w:rFonts w:ascii="Arial" w:hAnsi="Arial" w:cs="Arial"/>
          <w:noProof/>
        </w:rPr>
        <w:t>Social</w:t>
      </w:r>
    </w:p>
    <w:p w14:paraId="382C3E3D" w14:textId="77777777" w:rsidR="00BD6968" w:rsidRPr="00BD6968" w:rsidRDefault="00BD6968" w:rsidP="00BD6968">
      <w:pPr>
        <w:pStyle w:val="NoSpacing"/>
        <w:numPr>
          <w:ilvl w:val="0"/>
          <w:numId w:val="30"/>
        </w:numPr>
        <w:rPr>
          <w:rFonts w:ascii="Arial" w:hAnsi="Arial" w:cs="Arial"/>
          <w:color w:val="000000"/>
        </w:rPr>
      </w:pPr>
      <w:r w:rsidRPr="00BD6968">
        <w:rPr>
          <w:rFonts w:ascii="Arial" w:hAnsi="Arial" w:cs="Arial"/>
          <w:color w:val="000000"/>
        </w:rPr>
        <w:t>Other (</w:t>
      </w:r>
      <w:proofErr w:type="gramStart"/>
      <w:r w:rsidRPr="00BD6968">
        <w:rPr>
          <w:rFonts w:ascii="Arial" w:hAnsi="Arial" w:cs="Arial"/>
          <w:color w:val="000000"/>
        </w:rPr>
        <w:t xml:space="preserve">specify) </w:t>
      </w:r>
      <w:r w:rsidRPr="00BD6968">
        <w:rPr>
          <w:rFonts w:ascii="Arial" w:hAnsi="Arial" w:cs="Arial"/>
          <w:noProof/>
        </w:rPr>
        <w:t xml:space="preserve"> please</w:t>
      </w:r>
      <w:proofErr w:type="gramEnd"/>
      <w:r w:rsidRPr="00BD6968">
        <w:rPr>
          <w:rFonts w:ascii="Arial" w:hAnsi="Arial" w:cs="Arial"/>
          <w:noProof/>
        </w:rPr>
        <w:t xml:space="preserve"> state:_______________________________________________</w:t>
      </w:r>
    </w:p>
    <w:p w14:paraId="145C81D4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Planning</w:t>
      </w:r>
    </w:p>
    <w:p w14:paraId="3BED696C" w14:textId="77777777" w:rsidR="00BD6968" w:rsidRPr="00BD6968" w:rsidRDefault="00BD6968" w:rsidP="00BD6968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When</w:t>
      </w:r>
    </w:p>
    <w:p w14:paraId="1DF2320C" w14:textId="77777777" w:rsidR="00BD6968" w:rsidRPr="00BD6968" w:rsidRDefault="00BD6968" w:rsidP="00BD6968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Where</w:t>
      </w:r>
    </w:p>
    <w:p w14:paraId="6F76B9B8" w14:textId="77777777" w:rsidR="00BD6968" w:rsidRPr="00BD6968" w:rsidRDefault="00BD6968" w:rsidP="00BD6968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Who (staff / volunteers / participants)</w:t>
      </w:r>
    </w:p>
    <w:p w14:paraId="38BFACFF" w14:textId="77777777" w:rsidR="00BD6968" w:rsidRPr="00BD6968" w:rsidRDefault="00BD6968" w:rsidP="00BD6968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Risk assessment of activity</w:t>
      </w:r>
    </w:p>
    <w:p w14:paraId="2C5C94DF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Communication with parents</w:t>
      </w:r>
    </w:p>
    <w:p w14:paraId="76C7E781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Destination, sport and accommodation details (address / telephone)</w:t>
      </w:r>
    </w:p>
    <w:p w14:paraId="6E093E6A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Name/number of lead club/school link or team manager</w:t>
      </w:r>
    </w:p>
    <w:p w14:paraId="73AC60C4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Drop off/pick up times</w:t>
      </w:r>
    </w:p>
    <w:p w14:paraId="37092D93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Transport arrangements</w:t>
      </w:r>
    </w:p>
    <w:p w14:paraId="7626294E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Competition details</w:t>
      </w:r>
    </w:p>
    <w:p w14:paraId="310B8B6D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Kit and equipment list</w:t>
      </w:r>
    </w:p>
    <w:p w14:paraId="22F09244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Emergency procedures, home contact</w:t>
      </w:r>
    </w:p>
    <w:p w14:paraId="022800FD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Consent form</w:t>
      </w:r>
    </w:p>
    <w:p w14:paraId="53BAABEC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Information re medical conditions (including allergies) or impairments, and medication</w:t>
      </w:r>
    </w:p>
    <w:p w14:paraId="3B62578D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Code of conduct</w:t>
      </w:r>
    </w:p>
    <w:p w14:paraId="46C58C65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Safeguarding arrangements (reporting concerns, supervision etc.)</w:t>
      </w:r>
    </w:p>
    <w:p w14:paraId="23A7E62B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Process for parent contacting coach or young person</w:t>
      </w:r>
    </w:p>
    <w:p w14:paraId="7B35D38A" w14:textId="77777777" w:rsidR="00BD6968" w:rsidRPr="00BD6968" w:rsidRDefault="00BD6968" w:rsidP="00BD696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 xml:space="preserve">Process for young person contacting parent </w:t>
      </w:r>
    </w:p>
    <w:p w14:paraId="5B013FC1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Transport</w:t>
      </w:r>
    </w:p>
    <w:p w14:paraId="59F7BB3C" w14:textId="77777777" w:rsidR="00BD6968" w:rsidRPr="00BD6968" w:rsidRDefault="00BD6968" w:rsidP="00BD696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Drop off/pick up times</w:t>
      </w:r>
    </w:p>
    <w:p w14:paraId="0FD6CAC3" w14:textId="77777777" w:rsidR="00BD6968" w:rsidRPr="00BD6968" w:rsidRDefault="00BD6968" w:rsidP="00BD696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Journey times and stopping points</w:t>
      </w:r>
    </w:p>
    <w:p w14:paraId="3E2D45C6" w14:textId="77777777" w:rsidR="00BD6968" w:rsidRPr="00BD6968" w:rsidRDefault="00BD6968" w:rsidP="00BD696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Supervision</w:t>
      </w:r>
    </w:p>
    <w:p w14:paraId="69DA99D7" w14:textId="77777777" w:rsidR="00BD6968" w:rsidRPr="00BD6968" w:rsidRDefault="00BD6968" w:rsidP="00BD696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Suitability and accessibility</w:t>
      </w:r>
    </w:p>
    <w:p w14:paraId="024CAFF1" w14:textId="77777777" w:rsidR="00BD6968" w:rsidRPr="00BD6968" w:rsidRDefault="00BD6968" w:rsidP="00BD696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Drivers checked</w:t>
      </w:r>
    </w:p>
    <w:p w14:paraId="53065411" w14:textId="77777777" w:rsidR="00BD6968" w:rsidRPr="00BD6968" w:rsidRDefault="00BD6968" w:rsidP="00BD6968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Insurance</w:t>
      </w:r>
    </w:p>
    <w:p w14:paraId="34D3EDC4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Preparing athletes</w:t>
      </w:r>
    </w:p>
    <w:p w14:paraId="41553DA9" w14:textId="77777777" w:rsidR="00BD6968" w:rsidRPr="00BD6968" w:rsidRDefault="00BD6968" w:rsidP="00BD6968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Expectations on dress and behaviour</w:t>
      </w:r>
    </w:p>
    <w:p w14:paraId="7E2B64D7" w14:textId="77777777" w:rsidR="00BD6968" w:rsidRPr="00BD6968" w:rsidRDefault="00BD6968" w:rsidP="00BD6968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Food and drink</w:t>
      </w:r>
    </w:p>
    <w:p w14:paraId="61C89440" w14:textId="77777777" w:rsidR="00BD6968" w:rsidRPr="00BD6968" w:rsidRDefault="00BD6968" w:rsidP="00BD6968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Currency</w:t>
      </w:r>
    </w:p>
    <w:p w14:paraId="66EC36BC" w14:textId="77777777" w:rsidR="00BD6968" w:rsidRPr="00BD6968" w:rsidRDefault="00BD6968" w:rsidP="00BD6968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Telephones</w:t>
      </w:r>
    </w:p>
    <w:p w14:paraId="0EFCC22F" w14:textId="77777777" w:rsidR="00BD6968" w:rsidRPr="00BD6968" w:rsidRDefault="00BD6968" w:rsidP="00BD6968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Maps of area</w:t>
      </w:r>
    </w:p>
    <w:p w14:paraId="11B25088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Supervision and staffing</w:t>
      </w:r>
    </w:p>
    <w:p w14:paraId="00C82184" w14:textId="77777777" w:rsidR="00BD6968" w:rsidRPr="00BD6968" w:rsidRDefault="00BD6968" w:rsidP="00BD696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Ratio of staff to athletes</w:t>
      </w:r>
    </w:p>
    <w:p w14:paraId="18BA6999" w14:textId="77777777" w:rsidR="00BD6968" w:rsidRPr="00BD6968" w:rsidRDefault="00BD6968" w:rsidP="00BD696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Male/female</w:t>
      </w:r>
    </w:p>
    <w:p w14:paraId="4271BF3E" w14:textId="77777777" w:rsidR="00BD6968" w:rsidRPr="00BD6968" w:rsidRDefault="00BD6968" w:rsidP="00BD696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Cover for all in-sport and free time periods</w:t>
      </w:r>
    </w:p>
    <w:p w14:paraId="20C27665" w14:textId="77777777" w:rsidR="00BD6968" w:rsidRPr="00BD6968" w:rsidRDefault="00BD6968" w:rsidP="00BD696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Specialist carers</w:t>
      </w:r>
    </w:p>
    <w:p w14:paraId="5F44B9C9" w14:textId="77777777" w:rsidR="00BD6968" w:rsidRPr="00BD6968" w:rsidRDefault="00BD6968" w:rsidP="00BD696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Clear responsibilities</w:t>
      </w:r>
    </w:p>
    <w:p w14:paraId="6A983D97" w14:textId="77777777" w:rsidR="00BD6968" w:rsidRPr="00BD6968" w:rsidRDefault="00BD6968" w:rsidP="00BD6968">
      <w:pPr>
        <w:rPr>
          <w:rFonts w:ascii="Arial" w:eastAsiaTheme="majorEastAsia" w:hAnsi="Arial" w:cs="Arial"/>
          <w:b/>
          <w:szCs w:val="32"/>
        </w:rPr>
      </w:pPr>
    </w:p>
    <w:p w14:paraId="6D7FC76F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lastRenderedPageBreak/>
        <w:t>Accommodation</w:t>
      </w:r>
    </w:p>
    <w:p w14:paraId="5A12D7A5" w14:textId="77777777" w:rsidR="00BD6968" w:rsidRPr="00BD6968" w:rsidRDefault="00BD6968" w:rsidP="00BD6968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Type (hotel, hostel, hosting, camping etc.)</w:t>
      </w:r>
    </w:p>
    <w:p w14:paraId="1FE7CB8E" w14:textId="77777777" w:rsidR="00BD6968" w:rsidRPr="00BD6968" w:rsidRDefault="00BD6968" w:rsidP="00BD6968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Pre-event visit and risk assessment made</w:t>
      </w:r>
    </w:p>
    <w:p w14:paraId="1A78CEAB" w14:textId="77777777" w:rsidR="00BD6968" w:rsidRPr="00BD6968" w:rsidRDefault="00BD6968" w:rsidP="00BD6968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Catering, special diets, food allergies</w:t>
      </w:r>
    </w:p>
    <w:p w14:paraId="279D45EC" w14:textId="77777777" w:rsidR="00BD6968" w:rsidRPr="00BD6968" w:rsidRDefault="00BD6968" w:rsidP="00BD6968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Suitability for group, including accessibility</w:t>
      </w:r>
    </w:p>
    <w:p w14:paraId="5790335E" w14:textId="77777777" w:rsidR="00BD6968" w:rsidRPr="00BD6968" w:rsidRDefault="00BD6968" w:rsidP="00BD6968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Room lists</w:t>
      </w:r>
    </w:p>
    <w:p w14:paraId="520F85AC" w14:textId="77777777" w:rsidR="00BD6968" w:rsidRPr="00BD6968" w:rsidRDefault="00BD6968" w:rsidP="00BD6968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Supervising adults’ sleeping arrangements</w:t>
      </w:r>
    </w:p>
    <w:p w14:paraId="3888003C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Documentation</w:t>
      </w:r>
    </w:p>
    <w:p w14:paraId="547DD516" w14:textId="77777777" w:rsidR="00BD6968" w:rsidRPr="00BD6968" w:rsidRDefault="00BD6968" w:rsidP="00BD6968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Travel tickets</w:t>
      </w:r>
    </w:p>
    <w:p w14:paraId="7A649E48" w14:textId="77777777" w:rsidR="00BD6968" w:rsidRPr="00BD6968" w:rsidRDefault="00BD6968" w:rsidP="00BD6968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Passports, visas</w:t>
      </w:r>
    </w:p>
    <w:p w14:paraId="01192293" w14:textId="77777777" w:rsidR="00BD6968" w:rsidRPr="00BD6968" w:rsidRDefault="00BD6968" w:rsidP="00BD6968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 xml:space="preserve">Check </w:t>
      </w:r>
      <w:proofErr w:type="spellStart"/>
      <w:proofErr w:type="gramStart"/>
      <w:r w:rsidRPr="00BD6968">
        <w:rPr>
          <w:rFonts w:ascii="Arial" w:hAnsi="Arial" w:cs="Arial"/>
        </w:rPr>
        <w:t>non EU</w:t>
      </w:r>
      <w:proofErr w:type="spellEnd"/>
      <w:proofErr w:type="gramEnd"/>
      <w:r w:rsidRPr="00BD6968">
        <w:rPr>
          <w:rFonts w:ascii="Arial" w:hAnsi="Arial" w:cs="Arial"/>
        </w:rPr>
        <w:t xml:space="preserve"> nationals</w:t>
      </w:r>
    </w:p>
    <w:p w14:paraId="3C5022F7" w14:textId="77777777" w:rsidR="00BD6968" w:rsidRPr="00BD6968" w:rsidRDefault="00BD6968" w:rsidP="00BD6968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 xml:space="preserve">Accommodation and travel booking documents  </w:t>
      </w:r>
    </w:p>
    <w:p w14:paraId="695A3519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Insurance</w:t>
      </w:r>
    </w:p>
    <w:p w14:paraId="44B3DD71" w14:textId="77777777" w:rsidR="00BD6968" w:rsidRPr="00BD6968" w:rsidRDefault="00BD6968" w:rsidP="00BD6968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Liability</w:t>
      </w:r>
    </w:p>
    <w:p w14:paraId="43431E54" w14:textId="77777777" w:rsidR="00BD6968" w:rsidRPr="00BD6968" w:rsidRDefault="00BD6968" w:rsidP="00BD6968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Accident</w:t>
      </w:r>
    </w:p>
    <w:p w14:paraId="00EF5409" w14:textId="77777777" w:rsidR="00BD6968" w:rsidRPr="00BD6968" w:rsidRDefault="00BD6968" w:rsidP="00BD6968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Medical</w:t>
      </w:r>
    </w:p>
    <w:p w14:paraId="787796BD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Emergency procedures</w:t>
      </w:r>
    </w:p>
    <w:p w14:paraId="1EDEB6B7" w14:textId="77777777" w:rsidR="00BD6968" w:rsidRPr="00BD6968" w:rsidRDefault="00BD6968" w:rsidP="00BD6968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First aid</w:t>
      </w:r>
    </w:p>
    <w:p w14:paraId="611458A1" w14:textId="77777777" w:rsidR="00BD6968" w:rsidRPr="00BD6968" w:rsidRDefault="00BD6968" w:rsidP="00BD6968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Specific medical information available</w:t>
      </w:r>
    </w:p>
    <w:p w14:paraId="649903A2" w14:textId="77777777" w:rsidR="00BD6968" w:rsidRPr="00BD6968" w:rsidRDefault="00BD6968" w:rsidP="00BD6968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Access to and administration of medication</w:t>
      </w:r>
    </w:p>
    <w:p w14:paraId="5D2D5450" w14:textId="77777777" w:rsidR="00BD6968" w:rsidRPr="00BD6968" w:rsidRDefault="00BD6968" w:rsidP="00BD6968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Information on local emergency medical services, hospitals etc.</w:t>
      </w:r>
    </w:p>
    <w:p w14:paraId="2F086192" w14:textId="77777777" w:rsidR="00BD6968" w:rsidRPr="00BD6968" w:rsidRDefault="00BD6968" w:rsidP="00BD6968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 xml:space="preserve">EHIC European Health Insurance Card (replacement for E111) form completed (EU visits). Further information: </w:t>
      </w:r>
      <w:hyperlink r:id="rId7" w:history="1">
        <w:r w:rsidRPr="00BD6968">
          <w:rPr>
            <w:rStyle w:val="Hyperlink"/>
            <w:rFonts w:ascii="Arial" w:hAnsi="Arial" w:cs="Arial"/>
          </w:rPr>
          <w:t>https://www.nhs.uk/using-the-nhs/healthcare-abroad/healthcare-when-travelling-abroad/</w:t>
        </w:r>
      </w:hyperlink>
    </w:p>
    <w:p w14:paraId="6F93F614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Costs and cash</w:t>
      </w:r>
    </w:p>
    <w:p w14:paraId="1A544784" w14:textId="77777777" w:rsidR="00BD6968" w:rsidRPr="00BD6968" w:rsidRDefault="00BD6968" w:rsidP="00BD6968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For travel</w:t>
      </w:r>
    </w:p>
    <w:p w14:paraId="2E485C4F" w14:textId="77777777" w:rsidR="00BD6968" w:rsidRPr="00BD6968" w:rsidRDefault="00BD6968" w:rsidP="00BD6968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Payment schedule – deposit, staged payment</w:t>
      </w:r>
    </w:p>
    <w:p w14:paraId="290A15DF" w14:textId="77777777" w:rsidR="00BD6968" w:rsidRPr="00BD6968" w:rsidRDefault="00BD6968" w:rsidP="00BD6968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Extra meals, refreshments</w:t>
      </w:r>
    </w:p>
    <w:p w14:paraId="02F5D752" w14:textId="77777777" w:rsidR="00BD6968" w:rsidRPr="00BD6968" w:rsidRDefault="00BD6968" w:rsidP="00BD6968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Spending money</w:t>
      </w:r>
    </w:p>
    <w:p w14:paraId="2C5206F5" w14:textId="77777777" w:rsidR="00BD6968" w:rsidRPr="00BD6968" w:rsidRDefault="00BD6968" w:rsidP="00BD6968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Security</w:t>
      </w:r>
    </w:p>
    <w:p w14:paraId="61E1B840" w14:textId="77777777" w:rsidR="00BD6968" w:rsidRPr="00BD6968" w:rsidRDefault="00BD6968" w:rsidP="00BD6968">
      <w:pPr>
        <w:pStyle w:val="Heading3"/>
        <w:rPr>
          <w:rFonts w:cs="Arial"/>
        </w:rPr>
      </w:pPr>
      <w:r w:rsidRPr="00BD6968">
        <w:rPr>
          <w:rFonts w:cs="Arial"/>
        </w:rPr>
        <w:t>Arrival</w:t>
      </w:r>
    </w:p>
    <w:p w14:paraId="2B665887" w14:textId="77777777" w:rsidR="00BD6968" w:rsidRPr="00BD6968" w:rsidRDefault="00BD6968" w:rsidP="00BD6968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Check rooms, meal times, phones, valuables</w:t>
      </w:r>
    </w:p>
    <w:p w14:paraId="105EEE64" w14:textId="77777777" w:rsidR="00BD6968" w:rsidRPr="00BD6968" w:rsidRDefault="00BD6968" w:rsidP="00BD6968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Check sporting venues</w:t>
      </w:r>
    </w:p>
    <w:p w14:paraId="24EC2069" w14:textId="77777777" w:rsidR="00BD6968" w:rsidRPr="00BD6968" w:rsidRDefault="00BD6968" w:rsidP="00BD6968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Collect in money, valuables</w:t>
      </w:r>
    </w:p>
    <w:p w14:paraId="11A42AD3" w14:textId="77777777" w:rsidR="00BD6968" w:rsidRPr="00BD6968" w:rsidRDefault="00BD6968" w:rsidP="00BD6968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Information on medications</w:t>
      </w:r>
    </w:p>
    <w:p w14:paraId="620B897D" w14:textId="77777777" w:rsidR="00BD6968" w:rsidRPr="00BD6968" w:rsidRDefault="00BD6968" w:rsidP="00BD6968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Arrange group meetings</w:t>
      </w:r>
    </w:p>
    <w:p w14:paraId="6FA65A06" w14:textId="77777777" w:rsidR="00BD6968" w:rsidRPr="00BD6968" w:rsidRDefault="00BD6968" w:rsidP="00BD6968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Confirm procedures with staff</w:t>
      </w:r>
    </w:p>
    <w:p w14:paraId="5BD87B4F" w14:textId="77777777" w:rsidR="00BD6968" w:rsidRPr="00BD6968" w:rsidRDefault="00BD6968" w:rsidP="00BD6968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BD6968">
        <w:rPr>
          <w:rFonts w:ascii="Arial" w:hAnsi="Arial" w:cs="Arial"/>
        </w:rPr>
        <w:t>Rules (e.g. curfews)</w:t>
      </w:r>
    </w:p>
    <w:p w14:paraId="1AFF6B88" w14:textId="77777777" w:rsidR="00BD6968" w:rsidRPr="00BD6968" w:rsidRDefault="00BD6968" w:rsidP="00BD6968">
      <w:pPr>
        <w:pStyle w:val="NoSpacing"/>
        <w:rPr>
          <w:rFonts w:ascii="Arial" w:hAnsi="Arial" w:cs="Arial"/>
        </w:rPr>
      </w:pPr>
    </w:p>
    <w:p w14:paraId="67227441" w14:textId="0D217127" w:rsidR="005472A2" w:rsidRPr="00BD6968" w:rsidRDefault="005472A2" w:rsidP="00BD6968">
      <w:pPr>
        <w:rPr>
          <w:rFonts w:ascii="Arial" w:hAnsi="Arial" w:cs="Arial"/>
        </w:rPr>
      </w:pPr>
    </w:p>
    <w:sectPr w:rsidR="005472A2" w:rsidRPr="00BD6968" w:rsidSect="002137A5">
      <w:footerReference w:type="default" r:id="rId8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A58E" w14:textId="77777777" w:rsidR="0082681C" w:rsidRDefault="0082681C" w:rsidP="001A04AD">
      <w:pPr>
        <w:spacing w:after="0" w:line="240" w:lineRule="auto"/>
      </w:pPr>
      <w:r>
        <w:separator/>
      </w:r>
    </w:p>
  </w:endnote>
  <w:endnote w:type="continuationSeparator" w:id="0">
    <w:p w14:paraId="45D083B1" w14:textId="77777777" w:rsidR="0082681C" w:rsidRDefault="0082681C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3B9607A3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 w:rsidR="00DE2733">
      <w:rPr>
        <w:rFonts w:ascii="Arial" w:hAnsi="Arial" w:cs="Arial"/>
        <w:i/>
      </w:rPr>
      <w:t>May 20</w:t>
    </w:r>
    <w:r w:rsidR="00E910E2">
      <w:rPr>
        <w:rFonts w:ascii="Arial" w:hAnsi="Arial" w:cs="Arial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CBE7" w14:textId="77777777" w:rsidR="0082681C" w:rsidRDefault="0082681C" w:rsidP="001A04AD">
      <w:pPr>
        <w:spacing w:after="0" w:line="240" w:lineRule="auto"/>
      </w:pPr>
      <w:r>
        <w:separator/>
      </w:r>
    </w:p>
  </w:footnote>
  <w:footnote w:type="continuationSeparator" w:id="0">
    <w:p w14:paraId="5896BE53" w14:textId="77777777" w:rsidR="0082681C" w:rsidRDefault="0082681C" w:rsidP="001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E2398"/>
    <w:multiLevelType w:val="hybridMultilevel"/>
    <w:tmpl w:val="4A68F6F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F6D"/>
    <w:multiLevelType w:val="hybridMultilevel"/>
    <w:tmpl w:val="DB72625C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46880"/>
    <w:multiLevelType w:val="hybridMultilevel"/>
    <w:tmpl w:val="73004D28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57CE"/>
    <w:multiLevelType w:val="hybridMultilevel"/>
    <w:tmpl w:val="6D5E4AA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2594"/>
    <w:multiLevelType w:val="hybridMultilevel"/>
    <w:tmpl w:val="C74A018E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095B"/>
    <w:multiLevelType w:val="hybridMultilevel"/>
    <w:tmpl w:val="3FD8903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D2A"/>
    <w:multiLevelType w:val="hybridMultilevel"/>
    <w:tmpl w:val="529EF7C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A3A2A"/>
    <w:multiLevelType w:val="hybridMultilevel"/>
    <w:tmpl w:val="3B52285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184082"/>
    <w:multiLevelType w:val="hybridMultilevel"/>
    <w:tmpl w:val="FC722D2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76DFB"/>
    <w:multiLevelType w:val="hybridMultilevel"/>
    <w:tmpl w:val="09E29F8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87680"/>
    <w:multiLevelType w:val="hybridMultilevel"/>
    <w:tmpl w:val="5D2853F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1236A"/>
    <w:multiLevelType w:val="hybridMultilevel"/>
    <w:tmpl w:val="BECC3D12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9"/>
  </w:num>
  <w:num w:numId="4">
    <w:abstractNumId w:val="3"/>
  </w:num>
  <w:num w:numId="5">
    <w:abstractNumId w:val="6"/>
  </w:num>
  <w:num w:numId="6">
    <w:abstractNumId w:val="35"/>
  </w:num>
  <w:num w:numId="7">
    <w:abstractNumId w:val="33"/>
  </w:num>
  <w:num w:numId="8">
    <w:abstractNumId w:val="26"/>
  </w:num>
  <w:num w:numId="9">
    <w:abstractNumId w:val="1"/>
  </w:num>
  <w:num w:numId="10">
    <w:abstractNumId w:val="22"/>
  </w:num>
  <w:num w:numId="11">
    <w:abstractNumId w:val="15"/>
  </w:num>
  <w:num w:numId="12">
    <w:abstractNumId w:val="32"/>
  </w:num>
  <w:num w:numId="13">
    <w:abstractNumId w:val="19"/>
  </w:num>
  <w:num w:numId="14">
    <w:abstractNumId w:val="30"/>
  </w:num>
  <w:num w:numId="15">
    <w:abstractNumId w:val="7"/>
  </w:num>
  <w:num w:numId="16">
    <w:abstractNumId w:val="27"/>
  </w:num>
  <w:num w:numId="17">
    <w:abstractNumId w:val="16"/>
  </w:num>
  <w:num w:numId="18">
    <w:abstractNumId w:val="18"/>
  </w:num>
  <w:num w:numId="19">
    <w:abstractNumId w:val="11"/>
  </w:num>
  <w:num w:numId="20">
    <w:abstractNumId w:val="9"/>
  </w:num>
  <w:num w:numId="21">
    <w:abstractNumId w:val="37"/>
  </w:num>
  <w:num w:numId="22">
    <w:abstractNumId w:val="23"/>
  </w:num>
  <w:num w:numId="23">
    <w:abstractNumId w:val="38"/>
  </w:num>
  <w:num w:numId="24">
    <w:abstractNumId w:val="21"/>
  </w:num>
  <w:num w:numId="25">
    <w:abstractNumId w:val="29"/>
  </w:num>
  <w:num w:numId="26">
    <w:abstractNumId w:val="8"/>
  </w:num>
  <w:num w:numId="27">
    <w:abstractNumId w:val="0"/>
  </w:num>
  <w:num w:numId="28">
    <w:abstractNumId w:val="5"/>
  </w:num>
  <w:num w:numId="29">
    <w:abstractNumId w:val="17"/>
  </w:num>
  <w:num w:numId="30">
    <w:abstractNumId w:val="2"/>
  </w:num>
  <w:num w:numId="31">
    <w:abstractNumId w:val="13"/>
  </w:num>
  <w:num w:numId="32">
    <w:abstractNumId w:val="40"/>
  </w:num>
  <w:num w:numId="33">
    <w:abstractNumId w:val="12"/>
  </w:num>
  <w:num w:numId="34">
    <w:abstractNumId w:val="25"/>
  </w:num>
  <w:num w:numId="35">
    <w:abstractNumId w:val="10"/>
  </w:num>
  <w:num w:numId="36">
    <w:abstractNumId w:val="14"/>
  </w:num>
  <w:num w:numId="37">
    <w:abstractNumId w:val="34"/>
  </w:num>
  <w:num w:numId="38">
    <w:abstractNumId w:val="20"/>
  </w:num>
  <w:num w:numId="39">
    <w:abstractNumId w:val="36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504D4"/>
    <w:rsid w:val="001A04AD"/>
    <w:rsid w:val="002137A5"/>
    <w:rsid w:val="002E7628"/>
    <w:rsid w:val="003810DE"/>
    <w:rsid w:val="003929D8"/>
    <w:rsid w:val="003A5C9E"/>
    <w:rsid w:val="003B7E37"/>
    <w:rsid w:val="003E3820"/>
    <w:rsid w:val="0042615D"/>
    <w:rsid w:val="004C5FAE"/>
    <w:rsid w:val="004D6241"/>
    <w:rsid w:val="004F6F8C"/>
    <w:rsid w:val="00505121"/>
    <w:rsid w:val="00505897"/>
    <w:rsid w:val="005472A2"/>
    <w:rsid w:val="00563718"/>
    <w:rsid w:val="0061584E"/>
    <w:rsid w:val="006E359F"/>
    <w:rsid w:val="00710F0F"/>
    <w:rsid w:val="007724C2"/>
    <w:rsid w:val="007F25AD"/>
    <w:rsid w:val="0082681C"/>
    <w:rsid w:val="009E33F0"/>
    <w:rsid w:val="009F026B"/>
    <w:rsid w:val="00A436E2"/>
    <w:rsid w:val="00A43FEE"/>
    <w:rsid w:val="00A748B4"/>
    <w:rsid w:val="00B53DC5"/>
    <w:rsid w:val="00B67393"/>
    <w:rsid w:val="00B840E3"/>
    <w:rsid w:val="00BD09A1"/>
    <w:rsid w:val="00BD6968"/>
    <w:rsid w:val="00BF65FB"/>
    <w:rsid w:val="00C16D8E"/>
    <w:rsid w:val="00C26A65"/>
    <w:rsid w:val="00DB474B"/>
    <w:rsid w:val="00DE2733"/>
    <w:rsid w:val="00E4455F"/>
    <w:rsid w:val="00E910E2"/>
    <w:rsid w:val="00EF33B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6968"/>
    <w:pPr>
      <w:keepNext/>
      <w:keepLines/>
      <w:spacing w:before="160" w:after="160" w:line="240" w:lineRule="auto"/>
      <w:outlineLvl w:val="2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968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hs.uk/using-the-nhs/healthcare-abroad/healthcare-when-travelling-abr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2021-05-28T12:42:00Z</dcterms:created>
  <dcterms:modified xsi:type="dcterms:W3CDTF">2021-05-28T12:42:00Z</dcterms:modified>
</cp:coreProperties>
</file>